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E37E0" w14:textId="77777777" w:rsidR="002A0C25" w:rsidRPr="002A0C25" w:rsidRDefault="002A0C25" w:rsidP="002A0C25">
      <w:pPr>
        <w:spacing w:after="0" w:line="240" w:lineRule="auto"/>
        <w:jc w:val="center"/>
        <w:rPr>
          <w:rFonts w:ascii="Times New Roman" w:eastAsia="Times New Roman" w:hAnsi="Times New Roman" w:cs="Times New Roman"/>
          <w:sz w:val="20"/>
          <w:szCs w:val="20"/>
        </w:rPr>
      </w:pPr>
      <w:r w:rsidRPr="002A0C25">
        <w:rPr>
          <w:rFonts w:ascii="Times New Roman" w:eastAsia="Times New Roman" w:hAnsi="Times New Roman" w:cs="Times New Roman"/>
          <w:b/>
          <w:bCs/>
          <w:sz w:val="20"/>
          <w:szCs w:val="20"/>
          <w:u w:val="single"/>
        </w:rPr>
        <w:t>The Seminar Debate Challenge</w:t>
      </w:r>
    </w:p>
    <w:p w14:paraId="2392841D" w14:textId="77777777" w:rsidR="002A0C25" w:rsidRPr="002A0C25" w:rsidRDefault="002A0C25" w:rsidP="002A0C25">
      <w:pPr>
        <w:spacing w:after="0" w:line="240" w:lineRule="auto"/>
        <w:jc w:val="center"/>
        <w:rPr>
          <w:rFonts w:ascii="Times New Roman" w:eastAsia="Times New Roman" w:hAnsi="Times New Roman" w:cs="Times New Roman"/>
          <w:i/>
          <w:iCs/>
          <w:sz w:val="20"/>
          <w:szCs w:val="20"/>
        </w:rPr>
      </w:pPr>
      <w:r w:rsidRPr="002A0C25">
        <w:rPr>
          <w:rFonts w:ascii="Times New Roman" w:eastAsia="Times New Roman" w:hAnsi="Times New Roman" w:cs="Times New Roman"/>
          <w:i/>
          <w:iCs/>
          <w:sz w:val="20"/>
          <w:szCs w:val="20"/>
        </w:rPr>
        <w:t>(Ode to Dr. Foreman)</w:t>
      </w:r>
    </w:p>
    <w:p w14:paraId="46E30A33" w14:textId="77777777" w:rsidR="002A0C25" w:rsidRPr="002A0C25" w:rsidRDefault="002A0C25" w:rsidP="002A0C25">
      <w:pPr>
        <w:spacing w:after="0" w:line="240" w:lineRule="auto"/>
        <w:rPr>
          <w:rFonts w:ascii="Times New Roman" w:eastAsia="Times New Roman" w:hAnsi="Times New Roman" w:cs="Times New Roman"/>
          <w:sz w:val="20"/>
          <w:szCs w:val="20"/>
        </w:rPr>
      </w:pPr>
    </w:p>
    <w:p w14:paraId="0F0B332D" w14:textId="28A02FAD" w:rsidR="002A0C25" w:rsidRPr="002A0C25" w:rsidRDefault="002A0C25" w:rsidP="002A0C25">
      <w:pPr>
        <w:spacing w:after="0" w:line="240" w:lineRule="auto"/>
        <w:rPr>
          <w:rFonts w:ascii="Times New Roman" w:eastAsia="Times New Roman" w:hAnsi="Times New Roman" w:cs="Times New Roman"/>
          <w:sz w:val="20"/>
          <w:szCs w:val="20"/>
        </w:rPr>
      </w:pPr>
      <w:r w:rsidRPr="002A0C25">
        <w:rPr>
          <w:rFonts w:ascii="Times New Roman" w:eastAsia="Times New Roman" w:hAnsi="Times New Roman" w:cs="Times New Roman"/>
          <w:b/>
          <w:bCs/>
          <w:sz w:val="20"/>
          <w:szCs w:val="20"/>
          <w:u w:val="single"/>
        </w:rPr>
        <w:t>Goals</w:t>
      </w:r>
      <w:r w:rsidRPr="002A0C25">
        <w:rPr>
          <w:rFonts w:ascii="Times New Roman" w:eastAsia="Times New Roman" w:hAnsi="Times New Roman" w:cs="Times New Roman"/>
          <w:sz w:val="20"/>
          <w:szCs w:val="20"/>
        </w:rPr>
        <w:t xml:space="preserve">:  The structure of this activity provides opportunities to </w:t>
      </w:r>
      <w:r w:rsidRPr="002A0C25">
        <w:rPr>
          <w:rFonts w:ascii="Times New Roman" w:eastAsia="Times New Roman" w:hAnsi="Times New Roman" w:cs="Times New Roman"/>
          <w:b/>
          <w:bCs/>
          <w:i/>
          <w:iCs/>
          <w:sz w:val="20"/>
          <w:szCs w:val="20"/>
        </w:rPr>
        <w:t>promote serious research</w:t>
      </w:r>
      <w:r w:rsidRPr="002A0C25">
        <w:rPr>
          <w:rFonts w:ascii="Times New Roman" w:eastAsia="Times New Roman" w:hAnsi="Times New Roman" w:cs="Times New Roman"/>
          <w:sz w:val="20"/>
          <w:szCs w:val="20"/>
        </w:rPr>
        <w:t xml:space="preserve">, </w:t>
      </w:r>
      <w:r w:rsidRPr="002A0C25">
        <w:rPr>
          <w:rFonts w:ascii="Times New Roman" w:eastAsia="Times New Roman" w:hAnsi="Times New Roman" w:cs="Times New Roman"/>
          <w:b/>
          <w:bCs/>
          <w:i/>
          <w:iCs/>
          <w:sz w:val="20"/>
          <w:szCs w:val="20"/>
        </w:rPr>
        <w:t>emphasize historiography, analyze primary and secondary sources</w:t>
      </w:r>
      <w:r w:rsidRPr="002A0C25">
        <w:rPr>
          <w:rFonts w:ascii="Times New Roman" w:eastAsia="Times New Roman" w:hAnsi="Times New Roman" w:cs="Times New Roman"/>
          <w:sz w:val="20"/>
          <w:szCs w:val="20"/>
        </w:rPr>
        <w:t>, develop verbal skills, cooperate with and compete against fellow students in a formal academic setting, evaluate the contributions of fellow students, and to engage in self</w:t>
      </w:r>
      <w:r w:rsidRPr="00B520FC">
        <w:rPr>
          <w:rFonts w:ascii="Times New Roman" w:eastAsia="Times New Roman" w:hAnsi="Times New Roman" w:cs="Times New Roman"/>
          <w:sz w:val="20"/>
          <w:szCs w:val="20"/>
        </w:rPr>
        <w:t>-</w:t>
      </w:r>
      <w:r w:rsidRPr="002A0C25">
        <w:rPr>
          <w:rFonts w:ascii="Times New Roman" w:eastAsia="Times New Roman" w:hAnsi="Times New Roman" w:cs="Times New Roman"/>
          <w:sz w:val="20"/>
          <w:szCs w:val="20"/>
        </w:rPr>
        <w:t xml:space="preserve">evaluation. </w:t>
      </w:r>
    </w:p>
    <w:p w14:paraId="3BB7075C" w14:textId="77777777" w:rsidR="002A0C25" w:rsidRPr="002A0C25" w:rsidRDefault="002A0C25" w:rsidP="002A0C25">
      <w:pPr>
        <w:spacing w:after="0" w:line="240" w:lineRule="auto"/>
        <w:rPr>
          <w:rFonts w:ascii="Times New Roman" w:eastAsia="Times New Roman" w:hAnsi="Times New Roman" w:cs="Times New Roman"/>
          <w:b/>
          <w:sz w:val="20"/>
          <w:szCs w:val="20"/>
          <w:u w:val="single"/>
        </w:rPr>
      </w:pPr>
    </w:p>
    <w:p w14:paraId="77A22F3B" w14:textId="77777777" w:rsidR="002A0C25" w:rsidRPr="002A0C25" w:rsidRDefault="002A0C25" w:rsidP="002A0C25">
      <w:pPr>
        <w:spacing w:after="0" w:line="240" w:lineRule="auto"/>
        <w:rPr>
          <w:rFonts w:ascii="Times New Roman" w:eastAsia="Times New Roman" w:hAnsi="Times New Roman" w:cs="Times New Roman"/>
          <w:sz w:val="20"/>
          <w:szCs w:val="20"/>
        </w:rPr>
      </w:pPr>
      <w:r w:rsidRPr="002A0C25">
        <w:rPr>
          <w:rFonts w:ascii="Times New Roman" w:eastAsia="Times New Roman" w:hAnsi="Times New Roman" w:cs="Times New Roman"/>
          <w:b/>
          <w:sz w:val="20"/>
          <w:szCs w:val="20"/>
          <w:u w:val="single"/>
        </w:rPr>
        <w:t>Personal Opinions</w:t>
      </w:r>
      <w:r w:rsidRPr="002A0C25">
        <w:rPr>
          <w:rFonts w:ascii="Times New Roman" w:eastAsia="Times New Roman" w:hAnsi="Times New Roman" w:cs="Times New Roman"/>
          <w:sz w:val="20"/>
          <w:szCs w:val="20"/>
        </w:rPr>
        <w:t>:  Though it is useful and important for students to share personal opinions on the topic, students will not be given the opportunity to offer personal opinions regarding the topic, until after the seminar has been completed.  Since students know about this possibility prior to researching a seminar topic, they can be more easily convinced to choose a side that seems to contrast their initial opinion.  By so choosing, learning can frequently be enhanced.</w:t>
      </w:r>
    </w:p>
    <w:p w14:paraId="33F5CA83" w14:textId="77777777" w:rsidR="00B86F06" w:rsidRDefault="00B86F06" w:rsidP="00B61A03">
      <w:pPr>
        <w:rPr>
          <w:rFonts w:ascii="Times New Roman" w:hAnsi="Times New Roman" w:cs="Times New Roman"/>
          <w:b/>
          <w:sz w:val="20"/>
          <w:szCs w:val="20"/>
          <w:u w:val="single"/>
        </w:rPr>
      </w:pPr>
    </w:p>
    <w:p w14:paraId="33F6B858" w14:textId="507858DC" w:rsidR="00B61A03" w:rsidRPr="00B520FC" w:rsidRDefault="00B61A03" w:rsidP="00B61A03">
      <w:pPr>
        <w:rPr>
          <w:rFonts w:ascii="Times New Roman" w:hAnsi="Times New Roman" w:cs="Times New Roman"/>
          <w:b/>
          <w:sz w:val="20"/>
          <w:szCs w:val="20"/>
          <w:u w:val="single"/>
        </w:rPr>
      </w:pPr>
      <w:bookmarkStart w:id="0" w:name="_GoBack"/>
      <w:bookmarkEnd w:id="0"/>
      <w:r w:rsidRPr="00B520FC">
        <w:rPr>
          <w:rFonts w:ascii="Times New Roman" w:hAnsi="Times New Roman" w:cs="Times New Roman"/>
          <w:b/>
          <w:sz w:val="20"/>
          <w:szCs w:val="20"/>
          <w:u w:val="single"/>
        </w:rPr>
        <w:t xml:space="preserve">Jackson Debate </w:t>
      </w:r>
      <w:r w:rsidR="0083447D" w:rsidRPr="00B520FC">
        <w:rPr>
          <w:rFonts w:ascii="Times New Roman" w:hAnsi="Times New Roman" w:cs="Times New Roman"/>
          <w:b/>
          <w:sz w:val="20"/>
          <w:szCs w:val="20"/>
          <w:u w:val="single"/>
        </w:rPr>
        <w:t>– Updated 201</w:t>
      </w:r>
      <w:r w:rsidR="002A0C25" w:rsidRPr="00B520FC">
        <w:rPr>
          <w:rFonts w:ascii="Times New Roman" w:hAnsi="Times New Roman" w:cs="Times New Roman"/>
          <w:b/>
          <w:sz w:val="20"/>
          <w:szCs w:val="20"/>
          <w:u w:val="single"/>
        </w:rPr>
        <w:t>9</w:t>
      </w:r>
    </w:p>
    <w:p w14:paraId="5B625BE4" w14:textId="77777777" w:rsidR="00B520FC" w:rsidRDefault="00B61A03" w:rsidP="00B61A03">
      <w:pPr>
        <w:rPr>
          <w:rFonts w:ascii="Times New Roman" w:hAnsi="Times New Roman" w:cs="Times New Roman"/>
          <w:sz w:val="20"/>
          <w:szCs w:val="20"/>
        </w:rPr>
      </w:pPr>
      <w:r w:rsidRPr="00B520FC">
        <w:rPr>
          <w:rFonts w:ascii="Times New Roman" w:hAnsi="Times New Roman" w:cs="Times New Roman"/>
          <w:sz w:val="20"/>
          <w:szCs w:val="20"/>
        </w:rPr>
        <w:t xml:space="preserve">1. </w:t>
      </w:r>
      <w:r w:rsidR="003C1F93" w:rsidRPr="00B520FC">
        <w:rPr>
          <w:rFonts w:ascii="Times New Roman" w:hAnsi="Times New Roman" w:cs="Times New Roman"/>
          <w:sz w:val="20"/>
          <w:szCs w:val="20"/>
        </w:rPr>
        <w:t xml:space="preserve"> </w:t>
      </w:r>
      <w:r w:rsidR="00BE0D0A" w:rsidRPr="00B520FC">
        <w:rPr>
          <w:rFonts w:ascii="Times New Roman" w:hAnsi="Times New Roman" w:cs="Times New Roman"/>
          <w:b/>
          <w:sz w:val="20"/>
          <w:szCs w:val="20"/>
          <w:u w:val="single"/>
        </w:rPr>
        <w:t>Opening Statements</w:t>
      </w:r>
      <w:r w:rsidR="002B2F5A" w:rsidRPr="00B520FC">
        <w:rPr>
          <w:rFonts w:ascii="Times New Roman" w:hAnsi="Times New Roman" w:cs="Times New Roman"/>
          <w:b/>
          <w:sz w:val="20"/>
          <w:szCs w:val="20"/>
          <w:u w:val="single"/>
        </w:rPr>
        <w:t xml:space="preserve"> – (On the line)</w:t>
      </w:r>
    </w:p>
    <w:p w14:paraId="09802B27" w14:textId="79556075" w:rsidR="00B61A03" w:rsidRPr="00B520FC" w:rsidRDefault="00B61A03" w:rsidP="00B61A03">
      <w:pPr>
        <w:rPr>
          <w:rFonts w:ascii="Times New Roman" w:hAnsi="Times New Roman" w:cs="Times New Roman"/>
          <w:sz w:val="20"/>
          <w:szCs w:val="20"/>
        </w:rPr>
      </w:pPr>
      <w:r w:rsidRPr="00B520FC">
        <w:rPr>
          <w:rFonts w:ascii="Times New Roman" w:hAnsi="Times New Roman" w:cs="Times New Roman"/>
          <w:sz w:val="20"/>
          <w:szCs w:val="20"/>
        </w:rPr>
        <w:t xml:space="preserve">Please post your </w:t>
      </w:r>
      <w:r w:rsidRPr="00B520FC">
        <w:rPr>
          <w:rFonts w:ascii="Times New Roman" w:hAnsi="Times New Roman" w:cs="Times New Roman"/>
          <w:b/>
          <w:sz w:val="20"/>
          <w:szCs w:val="20"/>
          <w:u w:val="single"/>
        </w:rPr>
        <w:t>opening statements</w:t>
      </w:r>
      <w:r w:rsidRPr="00B520FC">
        <w:rPr>
          <w:rFonts w:ascii="Times New Roman" w:hAnsi="Times New Roman" w:cs="Times New Roman"/>
          <w:sz w:val="20"/>
          <w:szCs w:val="20"/>
        </w:rPr>
        <w:t xml:space="preserve"> to this debate on the appropriate “Discussion” page on Turnitin.   These opening statements should be considered an essay that introduces your side’s arguments.  Organize it topically, by paragraphs and back up your side’s perspective using your primary and secondary source research.  This means a lib</w:t>
      </w:r>
      <w:r w:rsidR="003C1F93" w:rsidRPr="00B520FC">
        <w:rPr>
          <w:rFonts w:ascii="Times New Roman" w:hAnsi="Times New Roman" w:cs="Times New Roman"/>
          <w:sz w:val="20"/>
          <w:szCs w:val="20"/>
        </w:rPr>
        <w:t>eral use of quotes, just a</w:t>
      </w:r>
      <w:r w:rsidRPr="00B520FC">
        <w:rPr>
          <w:rFonts w:ascii="Times New Roman" w:hAnsi="Times New Roman" w:cs="Times New Roman"/>
          <w:sz w:val="20"/>
          <w:szCs w:val="20"/>
        </w:rPr>
        <w:t>s you do with your Thesis Things and DBQ’</w:t>
      </w:r>
      <w:r w:rsidR="003C1F93" w:rsidRPr="00B520FC">
        <w:rPr>
          <w:rFonts w:ascii="Times New Roman" w:hAnsi="Times New Roman" w:cs="Times New Roman"/>
          <w:sz w:val="20"/>
          <w:szCs w:val="20"/>
        </w:rPr>
        <w:t>s.</w:t>
      </w:r>
    </w:p>
    <w:p w14:paraId="15043716" w14:textId="77777777" w:rsidR="00BE0D0A" w:rsidRPr="00B520FC" w:rsidRDefault="00B61A03" w:rsidP="00B61A03">
      <w:pPr>
        <w:rPr>
          <w:rFonts w:ascii="Times New Roman" w:hAnsi="Times New Roman" w:cs="Times New Roman"/>
          <w:sz w:val="20"/>
          <w:szCs w:val="20"/>
        </w:rPr>
      </w:pPr>
      <w:r w:rsidRPr="00B520FC">
        <w:rPr>
          <w:rFonts w:ascii="Times New Roman" w:hAnsi="Times New Roman" w:cs="Times New Roman"/>
          <w:sz w:val="20"/>
          <w:szCs w:val="20"/>
        </w:rPr>
        <w:t xml:space="preserve">2.  </w:t>
      </w:r>
      <w:r w:rsidR="00BE0D0A" w:rsidRPr="00B520FC">
        <w:rPr>
          <w:rFonts w:ascii="Times New Roman" w:hAnsi="Times New Roman" w:cs="Times New Roman"/>
          <w:b/>
          <w:sz w:val="20"/>
          <w:szCs w:val="20"/>
          <w:u w:val="single"/>
        </w:rPr>
        <w:t>Rebuttals to Opening Statements</w:t>
      </w:r>
      <w:r w:rsidR="002B2F5A" w:rsidRPr="00B520FC">
        <w:rPr>
          <w:rFonts w:ascii="Times New Roman" w:hAnsi="Times New Roman" w:cs="Times New Roman"/>
          <w:b/>
          <w:sz w:val="20"/>
          <w:szCs w:val="20"/>
          <w:u w:val="single"/>
        </w:rPr>
        <w:t xml:space="preserve"> – (On the line)</w:t>
      </w:r>
    </w:p>
    <w:p w14:paraId="5DC1F825" w14:textId="77777777" w:rsidR="00B61A03" w:rsidRPr="00B520FC" w:rsidRDefault="00B61A03" w:rsidP="00B61A03">
      <w:pPr>
        <w:rPr>
          <w:rFonts w:ascii="Times New Roman" w:hAnsi="Times New Roman" w:cs="Times New Roman"/>
          <w:sz w:val="20"/>
          <w:szCs w:val="20"/>
        </w:rPr>
      </w:pPr>
      <w:r w:rsidRPr="00B520FC">
        <w:rPr>
          <w:rFonts w:ascii="Times New Roman" w:hAnsi="Times New Roman" w:cs="Times New Roman"/>
          <w:sz w:val="20"/>
          <w:szCs w:val="20"/>
        </w:rPr>
        <w:t xml:space="preserve">Below an opposing member's opening statement on Turnitin, please rebut, in writing, one statement found in at least two of the openings from the opposing side.  In doing so, you should use at least one quote from your research as part of your </w:t>
      </w:r>
      <w:r w:rsidRPr="00B520FC">
        <w:rPr>
          <w:rFonts w:ascii="Times New Roman" w:hAnsi="Times New Roman" w:cs="Times New Roman"/>
          <w:b/>
          <w:sz w:val="20"/>
          <w:szCs w:val="20"/>
          <w:u w:val="single"/>
        </w:rPr>
        <w:t>rebuttal</w:t>
      </w:r>
      <w:r w:rsidRPr="00B520FC">
        <w:rPr>
          <w:rFonts w:ascii="Times New Roman" w:hAnsi="Times New Roman" w:cs="Times New Roman"/>
          <w:sz w:val="20"/>
          <w:szCs w:val="20"/>
        </w:rPr>
        <w:t xml:space="preserve">.  That’s two separate rebuttals using at least one quote as part of </w:t>
      </w:r>
      <w:r w:rsidR="0053197F" w:rsidRPr="00B520FC">
        <w:rPr>
          <w:rFonts w:ascii="Times New Roman" w:hAnsi="Times New Roman" w:cs="Times New Roman"/>
          <w:sz w:val="20"/>
          <w:szCs w:val="20"/>
        </w:rPr>
        <w:t xml:space="preserve">each of </w:t>
      </w:r>
      <w:r w:rsidRPr="00B520FC">
        <w:rPr>
          <w:rFonts w:ascii="Times New Roman" w:hAnsi="Times New Roman" w:cs="Times New Roman"/>
          <w:sz w:val="20"/>
          <w:szCs w:val="20"/>
        </w:rPr>
        <w:t>your rebuttal</w:t>
      </w:r>
      <w:r w:rsidR="0053197F" w:rsidRPr="00B520FC">
        <w:rPr>
          <w:rFonts w:ascii="Times New Roman" w:hAnsi="Times New Roman" w:cs="Times New Roman"/>
          <w:sz w:val="20"/>
          <w:szCs w:val="20"/>
        </w:rPr>
        <w:t>s</w:t>
      </w:r>
      <w:r w:rsidRPr="00B520FC">
        <w:rPr>
          <w:rFonts w:ascii="Times New Roman" w:hAnsi="Times New Roman" w:cs="Times New Roman"/>
          <w:sz w:val="20"/>
          <w:szCs w:val="20"/>
        </w:rPr>
        <w:t>.</w:t>
      </w:r>
    </w:p>
    <w:p w14:paraId="75598346" w14:textId="77777777" w:rsidR="00BE0D0A" w:rsidRPr="00B520FC" w:rsidRDefault="00B61A03" w:rsidP="00B61A03">
      <w:pPr>
        <w:rPr>
          <w:rFonts w:ascii="Times New Roman" w:hAnsi="Times New Roman" w:cs="Times New Roman"/>
          <w:sz w:val="20"/>
          <w:szCs w:val="20"/>
        </w:rPr>
      </w:pPr>
      <w:r w:rsidRPr="00B520FC">
        <w:rPr>
          <w:rFonts w:ascii="Times New Roman" w:hAnsi="Times New Roman" w:cs="Times New Roman"/>
          <w:sz w:val="20"/>
          <w:szCs w:val="20"/>
        </w:rPr>
        <w:t xml:space="preserve">3.  </w:t>
      </w:r>
      <w:r w:rsidR="00BE0D0A" w:rsidRPr="00B520FC">
        <w:rPr>
          <w:rFonts w:ascii="Times New Roman" w:hAnsi="Times New Roman" w:cs="Times New Roman"/>
          <w:b/>
          <w:sz w:val="20"/>
          <w:szCs w:val="20"/>
          <w:u w:val="single"/>
        </w:rPr>
        <w:t>Student Made Questions</w:t>
      </w:r>
      <w:r w:rsidR="002B2F5A" w:rsidRPr="00B520FC">
        <w:rPr>
          <w:rFonts w:ascii="Times New Roman" w:hAnsi="Times New Roman" w:cs="Times New Roman"/>
          <w:b/>
          <w:sz w:val="20"/>
          <w:szCs w:val="20"/>
          <w:u w:val="single"/>
        </w:rPr>
        <w:t xml:space="preserve"> – (On the line)</w:t>
      </w:r>
    </w:p>
    <w:p w14:paraId="060DFA7C" w14:textId="7B4C3D99" w:rsidR="00B61A03" w:rsidRPr="00B520FC" w:rsidRDefault="00BE0D0A" w:rsidP="00B61A03">
      <w:pPr>
        <w:rPr>
          <w:rFonts w:ascii="Times New Roman" w:hAnsi="Times New Roman" w:cs="Times New Roman"/>
          <w:sz w:val="20"/>
          <w:szCs w:val="20"/>
        </w:rPr>
      </w:pPr>
      <w:r w:rsidRPr="00B520FC">
        <w:rPr>
          <w:rFonts w:ascii="Times New Roman" w:hAnsi="Times New Roman" w:cs="Times New Roman"/>
          <w:sz w:val="20"/>
          <w:szCs w:val="20"/>
        </w:rPr>
        <w:t>Lastly</w:t>
      </w:r>
      <w:r w:rsidR="00B61A03" w:rsidRPr="00B520FC">
        <w:rPr>
          <w:rFonts w:ascii="Times New Roman" w:hAnsi="Times New Roman" w:cs="Times New Roman"/>
          <w:sz w:val="20"/>
          <w:szCs w:val="20"/>
        </w:rPr>
        <w:t xml:space="preserve"> on Turnitin, there will be a separate “Discussion”</w:t>
      </w:r>
      <w:r w:rsidRPr="00B520FC">
        <w:rPr>
          <w:rFonts w:ascii="Times New Roman" w:hAnsi="Times New Roman" w:cs="Times New Roman"/>
          <w:sz w:val="20"/>
          <w:szCs w:val="20"/>
        </w:rPr>
        <w:t xml:space="preserve"> page for </w:t>
      </w:r>
      <w:r w:rsidRPr="00B520FC">
        <w:rPr>
          <w:rFonts w:ascii="Times New Roman" w:hAnsi="Times New Roman" w:cs="Times New Roman"/>
          <w:b/>
          <w:sz w:val="20"/>
          <w:szCs w:val="20"/>
          <w:u w:val="single"/>
        </w:rPr>
        <w:t>Student Made Q</w:t>
      </w:r>
      <w:r w:rsidR="00B61A03" w:rsidRPr="00B520FC">
        <w:rPr>
          <w:rFonts w:ascii="Times New Roman" w:hAnsi="Times New Roman" w:cs="Times New Roman"/>
          <w:b/>
          <w:sz w:val="20"/>
          <w:szCs w:val="20"/>
          <w:u w:val="single"/>
        </w:rPr>
        <w:t>uestions</w:t>
      </w:r>
      <w:r w:rsidR="00B61A03" w:rsidRPr="00B520FC">
        <w:rPr>
          <w:rFonts w:ascii="Times New Roman" w:hAnsi="Times New Roman" w:cs="Times New Roman"/>
          <w:sz w:val="20"/>
          <w:szCs w:val="20"/>
        </w:rPr>
        <w:t>.  One page for all questions, for all to see, for me to choose from, tweak if needed and use to ask in class where you will verbally respond to 5-7 of the</w:t>
      </w:r>
      <w:r w:rsidR="003C1F93" w:rsidRPr="00B520FC">
        <w:rPr>
          <w:rFonts w:ascii="Times New Roman" w:hAnsi="Times New Roman" w:cs="Times New Roman"/>
          <w:sz w:val="20"/>
          <w:szCs w:val="20"/>
        </w:rPr>
        <w:t xml:space="preserve">se questions.  Please </w:t>
      </w:r>
      <w:r w:rsidR="00B61A03" w:rsidRPr="00B520FC">
        <w:rPr>
          <w:rFonts w:ascii="Times New Roman" w:hAnsi="Times New Roman" w:cs="Times New Roman"/>
          <w:sz w:val="20"/>
          <w:szCs w:val="20"/>
        </w:rPr>
        <w:t>make three (</w:t>
      </w:r>
      <w:r w:rsidR="003C1508" w:rsidRPr="00B520FC">
        <w:rPr>
          <w:rFonts w:ascii="Times New Roman" w:hAnsi="Times New Roman" w:cs="Times New Roman"/>
          <w:sz w:val="20"/>
          <w:szCs w:val="20"/>
        </w:rPr>
        <w:t>2</w:t>
      </w:r>
      <w:r w:rsidR="00B61A03" w:rsidRPr="00B520FC">
        <w:rPr>
          <w:rFonts w:ascii="Times New Roman" w:hAnsi="Times New Roman" w:cs="Times New Roman"/>
          <w:sz w:val="20"/>
          <w:szCs w:val="20"/>
        </w:rPr>
        <w:t xml:space="preserve">) questions.  </w:t>
      </w:r>
      <w:r w:rsidR="00B61A03" w:rsidRPr="00B520FC">
        <w:rPr>
          <w:rFonts w:ascii="Times New Roman" w:hAnsi="Times New Roman" w:cs="Times New Roman"/>
          <w:b/>
          <w:sz w:val="20"/>
          <w:szCs w:val="20"/>
          <w:u w:val="single"/>
        </w:rPr>
        <w:t xml:space="preserve">Each question should be a </w:t>
      </w:r>
      <w:r w:rsidR="003C1F93" w:rsidRPr="00B520FC">
        <w:rPr>
          <w:rFonts w:ascii="Times New Roman" w:hAnsi="Times New Roman" w:cs="Times New Roman"/>
          <w:b/>
          <w:sz w:val="20"/>
          <w:szCs w:val="20"/>
          <w:u w:val="single"/>
        </w:rPr>
        <w:t xml:space="preserve">few sentences that </w:t>
      </w:r>
      <w:r w:rsidR="00FD4CCA" w:rsidRPr="00B520FC">
        <w:rPr>
          <w:rFonts w:ascii="Times New Roman" w:hAnsi="Times New Roman" w:cs="Times New Roman"/>
          <w:b/>
          <w:sz w:val="20"/>
          <w:szCs w:val="20"/>
          <w:u w:val="single"/>
        </w:rPr>
        <w:t>introduces the topic and</w:t>
      </w:r>
      <w:r w:rsidR="003C1F93" w:rsidRPr="00B520FC">
        <w:rPr>
          <w:rFonts w:ascii="Times New Roman" w:hAnsi="Times New Roman" w:cs="Times New Roman"/>
          <w:b/>
          <w:sz w:val="20"/>
          <w:szCs w:val="20"/>
          <w:u w:val="single"/>
        </w:rPr>
        <w:t xml:space="preserve"> includes</w:t>
      </w:r>
      <w:r w:rsidR="00FD4CCA" w:rsidRPr="00B520FC">
        <w:rPr>
          <w:rFonts w:ascii="Times New Roman" w:hAnsi="Times New Roman" w:cs="Times New Roman"/>
          <w:b/>
          <w:sz w:val="20"/>
          <w:szCs w:val="20"/>
          <w:u w:val="single"/>
        </w:rPr>
        <w:t xml:space="preserve"> at least one quote as a lead-</w:t>
      </w:r>
      <w:r w:rsidR="00B61A03" w:rsidRPr="00B520FC">
        <w:rPr>
          <w:rFonts w:ascii="Times New Roman" w:hAnsi="Times New Roman" w:cs="Times New Roman"/>
          <w:b/>
          <w:sz w:val="20"/>
          <w:szCs w:val="20"/>
          <w:u w:val="single"/>
        </w:rPr>
        <w:t>in</w:t>
      </w:r>
      <w:r w:rsidR="00FD4CCA" w:rsidRPr="00B520FC">
        <w:rPr>
          <w:rFonts w:ascii="Times New Roman" w:hAnsi="Times New Roman" w:cs="Times New Roman"/>
          <w:b/>
          <w:sz w:val="20"/>
          <w:szCs w:val="20"/>
          <w:u w:val="single"/>
        </w:rPr>
        <w:t xml:space="preserve"> </w:t>
      </w:r>
      <w:r w:rsidR="00B61A03" w:rsidRPr="00B520FC">
        <w:rPr>
          <w:rFonts w:ascii="Times New Roman" w:hAnsi="Times New Roman" w:cs="Times New Roman"/>
          <w:b/>
          <w:sz w:val="20"/>
          <w:szCs w:val="20"/>
          <w:u w:val="single"/>
        </w:rPr>
        <w:t xml:space="preserve">to your question.  Each of your three questions </w:t>
      </w:r>
      <w:r w:rsidR="003C1F93" w:rsidRPr="00B520FC">
        <w:rPr>
          <w:rFonts w:ascii="Times New Roman" w:hAnsi="Times New Roman" w:cs="Times New Roman"/>
          <w:b/>
          <w:sz w:val="20"/>
          <w:szCs w:val="20"/>
          <w:u w:val="single"/>
        </w:rPr>
        <w:t>should be on a different topic.</w:t>
      </w:r>
      <w:r w:rsidR="003C1F93" w:rsidRPr="00B520FC">
        <w:rPr>
          <w:rFonts w:ascii="Times New Roman" w:hAnsi="Times New Roman" w:cs="Times New Roman"/>
          <w:sz w:val="20"/>
          <w:szCs w:val="20"/>
        </w:rPr>
        <w:t xml:space="preserve">  Maybe try to make one of those questions on a less substantial topic?  Ask the questions as if you are addressing the other side…  And when you post them on the discussion page, offer which side of the debate you are on.  (Ex.  Mr. Betson, No side)</w:t>
      </w:r>
      <w:r w:rsidR="007D73BD" w:rsidRPr="00B520FC">
        <w:rPr>
          <w:rFonts w:ascii="Times New Roman" w:hAnsi="Times New Roman" w:cs="Times New Roman"/>
          <w:sz w:val="20"/>
          <w:szCs w:val="20"/>
        </w:rPr>
        <w:t xml:space="preserve"> If I choose to use one of your questions - because it's that good - you will earn an extra point.</w:t>
      </w:r>
    </w:p>
    <w:p w14:paraId="614F29CE" w14:textId="77777777" w:rsidR="00BE0D0A" w:rsidRPr="00B520FC" w:rsidRDefault="003C1F93" w:rsidP="00B61A03">
      <w:pPr>
        <w:rPr>
          <w:rFonts w:ascii="Times New Roman" w:hAnsi="Times New Roman" w:cs="Times New Roman"/>
          <w:b/>
          <w:sz w:val="20"/>
          <w:szCs w:val="20"/>
          <w:u w:val="single"/>
        </w:rPr>
      </w:pPr>
      <w:r w:rsidRPr="00B520FC">
        <w:rPr>
          <w:rFonts w:ascii="Times New Roman" w:hAnsi="Times New Roman" w:cs="Times New Roman"/>
          <w:sz w:val="20"/>
          <w:szCs w:val="20"/>
        </w:rPr>
        <w:t xml:space="preserve">4.  </w:t>
      </w:r>
      <w:r w:rsidR="00BE0D0A" w:rsidRPr="00B520FC">
        <w:rPr>
          <w:rFonts w:ascii="Times New Roman" w:hAnsi="Times New Roman" w:cs="Times New Roman"/>
          <w:b/>
          <w:sz w:val="20"/>
          <w:szCs w:val="20"/>
          <w:u w:val="single"/>
        </w:rPr>
        <w:t xml:space="preserve">Answering Questions </w:t>
      </w:r>
      <w:r w:rsidR="002B2F5A" w:rsidRPr="00B520FC">
        <w:rPr>
          <w:rFonts w:ascii="Times New Roman" w:hAnsi="Times New Roman" w:cs="Times New Roman"/>
          <w:b/>
          <w:sz w:val="20"/>
          <w:szCs w:val="20"/>
          <w:u w:val="single"/>
        </w:rPr>
        <w:t>(</w:t>
      </w:r>
      <w:r w:rsidR="00BE0D0A" w:rsidRPr="00B520FC">
        <w:rPr>
          <w:rFonts w:ascii="Times New Roman" w:hAnsi="Times New Roman" w:cs="Times New Roman"/>
          <w:b/>
          <w:sz w:val="20"/>
          <w:szCs w:val="20"/>
          <w:u w:val="single"/>
        </w:rPr>
        <w:t>Verbally in Class</w:t>
      </w:r>
      <w:r w:rsidR="002B2F5A" w:rsidRPr="00B520FC">
        <w:rPr>
          <w:rFonts w:ascii="Times New Roman" w:hAnsi="Times New Roman" w:cs="Times New Roman"/>
          <w:b/>
          <w:sz w:val="20"/>
          <w:szCs w:val="20"/>
          <w:u w:val="single"/>
        </w:rPr>
        <w:t>)</w:t>
      </w:r>
    </w:p>
    <w:p w14:paraId="3503BDF8" w14:textId="6C424E0D" w:rsidR="003C1F93" w:rsidRPr="00B520FC" w:rsidRDefault="003C1F93" w:rsidP="00B61A03">
      <w:pPr>
        <w:rPr>
          <w:rFonts w:ascii="Times New Roman" w:hAnsi="Times New Roman" w:cs="Times New Roman"/>
          <w:sz w:val="20"/>
          <w:szCs w:val="20"/>
        </w:rPr>
      </w:pPr>
      <w:r w:rsidRPr="00B520FC">
        <w:rPr>
          <w:rFonts w:ascii="Times New Roman" w:hAnsi="Times New Roman" w:cs="Times New Roman"/>
          <w:sz w:val="20"/>
          <w:szCs w:val="20"/>
        </w:rPr>
        <w:t xml:space="preserve">In class I will ask </w:t>
      </w:r>
      <w:r w:rsidR="003C1508" w:rsidRPr="00B520FC">
        <w:rPr>
          <w:rFonts w:ascii="Times New Roman" w:hAnsi="Times New Roman" w:cs="Times New Roman"/>
          <w:sz w:val="20"/>
          <w:szCs w:val="20"/>
        </w:rPr>
        <w:t>one side</w:t>
      </w:r>
      <w:r w:rsidRPr="00B520FC">
        <w:rPr>
          <w:rFonts w:ascii="Times New Roman" w:hAnsi="Times New Roman" w:cs="Times New Roman"/>
          <w:sz w:val="20"/>
          <w:szCs w:val="20"/>
        </w:rPr>
        <w:t xml:space="preserve"> to respond to a question.  In respondi</w:t>
      </w:r>
      <w:r w:rsidR="00FD4CCA" w:rsidRPr="00B520FC">
        <w:rPr>
          <w:rFonts w:ascii="Times New Roman" w:hAnsi="Times New Roman" w:cs="Times New Roman"/>
          <w:sz w:val="20"/>
          <w:szCs w:val="20"/>
        </w:rPr>
        <w:t>ng to the question, you will try</w:t>
      </w:r>
      <w:r w:rsidRPr="00B520FC">
        <w:rPr>
          <w:rFonts w:ascii="Times New Roman" w:hAnsi="Times New Roman" w:cs="Times New Roman"/>
          <w:sz w:val="20"/>
          <w:szCs w:val="20"/>
        </w:rPr>
        <w:t xml:space="preserve"> to string together a few quotes that answer the question from your side’s perspective.</w:t>
      </w:r>
      <w:r w:rsidR="00FD4CCA" w:rsidRPr="00B520FC">
        <w:rPr>
          <w:rFonts w:ascii="Times New Roman" w:hAnsi="Times New Roman" w:cs="Times New Roman"/>
          <w:sz w:val="20"/>
          <w:szCs w:val="20"/>
        </w:rPr>
        <w:t xml:space="preserve">  The more quotes used in your response, the better grade you will earn.</w:t>
      </w:r>
      <w:r w:rsidRPr="00B520FC">
        <w:rPr>
          <w:rFonts w:ascii="Times New Roman" w:hAnsi="Times New Roman" w:cs="Times New Roman"/>
          <w:sz w:val="20"/>
          <w:szCs w:val="20"/>
        </w:rPr>
        <w:t xml:space="preserve">  Everybody should answer every question.</w:t>
      </w:r>
    </w:p>
    <w:p w14:paraId="6B9BAFC7" w14:textId="77777777" w:rsidR="00BE0D0A" w:rsidRPr="00B520FC" w:rsidRDefault="003C1F93" w:rsidP="00B61A03">
      <w:pPr>
        <w:rPr>
          <w:rFonts w:ascii="Times New Roman" w:hAnsi="Times New Roman" w:cs="Times New Roman"/>
          <w:b/>
          <w:sz w:val="20"/>
          <w:szCs w:val="20"/>
          <w:u w:val="single"/>
        </w:rPr>
      </w:pPr>
      <w:r w:rsidRPr="00B520FC">
        <w:rPr>
          <w:rFonts w:ascii="Times New Roman" w:hAnsi="Times New Roman" w:cs="Times New Roman"/>
          <w:sz w:val="20"/>
          <w:szCs w:val="20"/>
        </w:rPr>
        <w:t xml:space="preserve">5.  </w:t>
      </w:r>
      <w:r w:rsidR="00BE0D0A" w:rsidRPr="00B520FC">
        <w:rPr>
          <w:rFonts w:ascii="Times New Roman" w:hAnsi="Times New Roman" w:cs="Times New Roman"/>
          <w:b/>
          <w:sz w:val="20"/>
          <w:szCs w:val="20"/>
          <w:u w:val="single"/>
        </w:rPr>
        <w:t xml:space="preserve">Rebuttals to Student’s Answers to Questions </w:t>
      </w:r>
      <w:r w:rsidR="002B2F5A" w:rsidRPr="00B520FC">
        <w:rPr>
          <w:rFonts w:ascii="Times New Roman" w:hAnsi="Times New Roman" w:cs="Times New Roman"/>
          <w:b/>
          <w:sz w:val="20"/>
          <w:szCs w:val="20"/>
          <w:u w:val="single"/>
        </w:rPr>
        <w:t xml:space="preserve">(Verbally </w:t>
      </w:r>
      <w:r w:rsidR="00BE0D0A" w:rsidRPr="00B520FC">
        <w:rPr>
          <w:rFonts w:ascii="Times New Roman" w:hAnsi="Times New Roman" w:cs="Times New Roman"/>
          <w:b/>
          <w:sz w:val="20"/>
          <w:szCs w:val="20"/>
          <w:u w:val="single"/>
        </w:rPr>
        <w:t>in Class</w:t>
      </w:r>
      <w:r w:rsidR="002B2F5A" w:rsidRPr="00B520FC">
        <w:rPr>
          <w:rFonts w:ascii="Times New Roman" w:hAnsi="Times New Roman" w:cs="Times New Roman"/>
          <w:b/>
          <w:sz w:val="20"/>
          <w:szCs w:val="20"/>
          <w:u w:val="single"/>
        </w:rPr>
        <w:t>)</w:t>
      </w:r>
    </w:p>
    <w:p w14:paraId="4EB35995" w14:textId="661A5547" w:rsidR="00972115" w:rsidRPr="00B520FC" w:rsidRDefault="003C1508" w:rsidP="00B61A03">
      <w:pPr>
        <w:rPr>
          <w:rFonts w:ascii="Times New Roman" w:hAnsi="Times New Roman" w:cs="Times New Roman"/>
          <w:sz w:val="20"/>
          <w:szCs w:val="20"/>
        </w:rPr>
      </w:pPr>
      <w:r w:rsidRPr="00B520FC">
        <w:rPr>
          <w:rFonts w:ascii="Times New Roman" w:hAnsi="Times New Roman" w:cs="Times New Roman"/>
          <w:sz w:val="20"/>
          <w:szCs w:val="20"/>
        </w:rPr>
        <w:t xml:space="preserve">The side that was not asked to answer the question will then have </w:t>
      </w:r>
      <w:r w:rsidR="00972115" w:rsidRPr="00B520FC">
        <w:rPr>
          <w:rFonts w:ascii="Times New Roman" w:hAnsi="Times New Roman" w:cs="Times New Roman"/>
          <w:sz w:val="20"/>
          <w:szCs w:val="20"/>
        </w:rPr>
        <w:t xml:space="preserve">a separate period </w:t>
      </w:r>
      <w:r w:rsidR="003C1F93" w:rsidRPr="00B520FC">
        <w:rPr>
          <w:rFonts w:ascii="Times New Roman" w:hAnsi="Times New Roman" w:cs="Times New Roman"/>
          <w:sz w:val="20"/>
          <w:szCs w:val="20"/>
        </w:rPr>
        <w:t>just for rebuttals</w:t>
      </w:r>
      <w:r w:rsidR="00972115" w:rsidRPr="00B520FC">
        <w:rPr>
          <w:rFonts w:ascii="Times New Roman" w:hAnsi="Times New Roman" w:cs="Times New Roman"/>
          <w:sz w:val="20"/>
          <w:szCs w:val="20"/>
        </w:rPr>
        <w:t xml:space="preserve"> to the opposing side’s answers</w:t>
      </w:r>
      <w:r w:rsidR="003C1F93" w:rsidRPr="00B520FC">
        <w:rPr>
          <w:rFonts w:ascii="Times New Roman" w:hAnsi="Times New Roman" w:cs="Times New Roman"/>
          <w:sz w:val="20"/>
          <w:szCs w:val="20"/>
        </w:rPr>
        <w:t xml:space="preserve">.  </w:t>
      </w:r>
      <w:r w:rsidR="00972115" w:rsidRPr="00B520FC">
        <w:rPr>
          <w:rFonts w:ascii="Times New Roman" w:hAnsi="Times New Roman" w:cs="Times New Roman"/>
          <w:sz w:val="20"/>
          <w:szCs w:val="20"/>
        </w:rPr>
        <w:t>You may want to take notes to keep track of how the other side responds.  Try to be specific in your rebuttals</w:t>
      </w:r>
      <w:r w:rsidRPr="00B520FC">
        <w:rPr>
          <w:rFonts w:ascii="Times New Roman" w:hAnsi="Times New Roman" w:cs="Times New Roman"/>
          <w:sz w:val="20"/>
          <w:szCs w:val="20"/>
        </w:rPr>
        <w:t xml:space="preserve"> regarding who said what you are rebutting.</w:t>
      </w:r>
    </w:p>
    <w:p w14:paraId="06D4E16F" w14:textId="77777777" w:rsidR="002A0C25" w:rsidRPr="00B520FC" w:rsidRDefault="003C1F93" w:rsidP="002A0C25">
      <w:pPr>
        <w:rPr>
          <w:rFonts w:ascii="Times New Roman" w:hAnsi="Times New Roman" w:cs="Times New Roman"/>
          <w:sz w:val="20"/>
          <w:szCs w:val="20"/>
        </w:rPr>
      </w:pPr>
      <w:r w:rsidRPr="00B520FC">
        <w:rPr>
          <w:rFonts w:ascii="Times New Roman" w:hAnsi="Times New Roman" w:cs="Times New Roman"/>
          <w:sz w:val="20"/>
          <w:szCs w:val="20"/>
        </w:rPr>
        <w:t xml:space="preserve">6.  </w:t>
      </w:r>
      <w:r w:rsidRPr="00B520FC">
        <w:rPr>
          <w:rFonts w:ascii="Times New Roman" w:hAnsi="Times New Roman" w:cs="Times New Roman"/>
          <w:sz w:val="20"/>
          <w:szCs w:val="20"/>
          <w:u w:val="single"/>
        </w:rPr>
        <w:t xml:space="preserve">A </w:t>
      </w:r>
      <w:r w:rsidRPr="00B520FC">
        <w:rPr>
          <w:rFonts w:ascii="Times New Roman" w:hAnsi="Times New Roman" w:cs="Times New Roman"/>
          <w:b/>
          <w:sz w:val="20"/>
          <w:szCs w:val="20"/>
          <w:u w:val="single"/>
        </w:rPr>
        <w:t>bibliography</w:t>
      </w:r>
      <w:r w:rsidRPr="00B520FC">
        <w:rPr>
          <w:rFonts w:ascii="Times New Roman" w:hAnsi="Times New Roman" w:cs="Times New Roman"/>
          <w:sz w:val="20"/>
          <w:szCs w:val="20"/>
          <w:u w:val="single"/>
        </w:rPr>
        <w:t xml:space="preserve"> in </w:t>
      </w:r>
      <w:r w:rsidRPr="00B520FC">
        <w:rPr>
          <w:rFonts w:ascii="Times New Roman" w:hAnsi="Times New Roman" w:cs="Times New Roman"/>
          <w:b/>
          <w:sz w:val="20"/>
          <w:szCs w:val="20"/>
          <w:u w:val="single"/>
        </w:rPr>
        <w:t>MLA format</w:t>
      </w:r>
      <w:r w:rsidRPr="00B520FC">
        <w:rPr>
          <w:rFonts w:ascii="Times New Roman" w:hAnsi="Times New Roman" w:cs="Times New Roman"/>
          <w:sz w:val="20"/>
          <w:szCs w:val="20"/>
          <w:u w:val="single"/>
        </w:rPr>
        <w:t xml:space="preserve"> will be collected at the end of the debate.</w:t>
      </w:r>
      <w:r w:rsidR="002A0C25" w:rsidRPr="00B520FC">
        <w:rPr>
          <w:rFonts w:ascii="Times New Roman" w:hAnsi="Times New Roman" w:cs="Times New Roman"/>
          <w:sz w:val="20"/>
          <w:szCs w:val="20"/>
        </w:rPr>
        <w:t xml:space="preserve">  </w:t>
      </w:r>
    </w:p>
    <w:p w14:paraId="49A33BF9" w14:textId="1A10ACB7" w:rsidR="00972115" w:rsidRPr="00B520FC" w:rsidRDefault="002A0C25" w:rsidP="002A0C25">
      <w:pPr>
        <w:rPr>
          <w:rFonts w:ascii="Times New Roman" w:hAnsi="Times New Roman" w:cs="Times New Roman"/>
          <w:b/>
          <w:sz w:val="20"/>
          <w:szCs w:val="20"/>
          <w:u w:val="single"/>
        </w:rPr>
      </w:pPr>
      <w:r w:rsidRPr="00B520FC">
        <w:rPr>
          <w:rFonts w:ascii="Times New Roman" w:hAnsi="Times New Roman" w:cs="Times New Roman"/>
          <w:sz w:val="20"/>
          <w:szCs w:val="20"/>
        </w:rPr>
        <w:t>Y</w:t>
      </w:r>
      <w:r w:rsidRPr="00B520FC">
        <w:rPr>
          <w:rFonts w:ascii="Times New Roman" w:hAnsi="Times New Roman" w:cs="Times New Roman"/>
          <w:sz w:val="20"/>
          <w:szCs w:val="20"/>
        </w:rPr>
        <w:t xml:space="preserve">ou will also be evaluated on your research – the more massive the better.  </w:t>
      </w:r>
      <w:r w:rsidRPr="00B520FC">
        <w:rPr>
          <w:rFonts w:ascii="Times New Roman" w:hAnsi="Times New Roman" w:cs="Times New Roman"/>
          <w:sz w:val="20"/>
          <w:szCs w:val="20"/>
        </w:rPr>
        <w:t>As we discussed</w:t>
      </w:r>
      <w:r w:rsidR="00B520FC">
        <w:rPr>
          <w:rFonts w:ascii="Times New Roman" w:hAnsi="Times New Roman" w:cs="Times New Roman"/>
          <w:sz w:val="20"/>
          <w:szCs w:val="20"/>
        </w:rPr>
        <w:t xml:space="preserve"> in class</w:t>
      </w:r>
      <w:r w:rsidRPr="00B520FC">
        <w:rPr>
          <w:rFonts w:ascii="Times New Roman" w:hAnsi="Times New Roman" w:cs="Times New Roman"/>
          <w:sz w:val="20"/>
          <w:szCs w:val="20"/>
        </w:rPr>
        <w:t>, while the internet can be quite valuable, I would like to remind you of the ease in using things we used to call books.  Pronounced (</w:t>
      </w:r>
      <w:proofErr w:type="spellStart"/>
      <w:r w:rsidRPr="00B520FC">
        <w:rPr>
          <w:rFonts w:ascii="Times New Roman" w:hAnsi="Times New Roman" w:cs="Times New Roman"/>
          <w:sz w:val="20"/>
          <w:szCs w:val="20"/>
        </w:rPr>
        <w:t>bʊk</w:t>
      </w:r>
      <w:proofErr w:type="spellEnd"/>
      <w:r w:rsidRPr="00B520FC">
        <w:rPr>
          <w:rFonts w:ascii="Times New Roman" w:hAnsi="Times New Roman" w:cs="Times New Roman"/>
          <w:sz w:val="20"/>
          <w:szCs w:val="20"/>
        </w:rPr>
        <w:t xml:space="preserve">).  </w:t>
      </w:r>
      <w:r w:rsidRPr="00B520FC">
        <w:rPr>
          <w:rFonts w:ascii="Times New Roman" w:hAnsi="Times New Roman" w:cs="Times New Roman"/>
          <w:sz w:val="20"/>
          <w:szCs w:val="20"/>
        </w:rPr>
        <w:t xml:space="preserve">Books, books and more books should be used </w:t>
      </w:r>
      <w:r w:rsidRPr="00B520FC">
        <w:rPr>
          <w:rFonts w:ascii="Times New Roman" w:hAnsi="Times New Roman" w:cs="Times New Roman"/>
          <w:sz w:val="20"/>
          <w:szCs w:val="20"/>
        </w:rPr>
        <w:t xml:space="preserve">- </w:t>
      </w:r>
      <w:r w:rsidRPr="00B520FC">
        <w:rPr>
          <w:rFonts w:ascii="Times New Roman" w:hAnsi="Times New Roman" w:cs="Times New Roman"/>
          <w:sz w:val="20"/>
          <w:szCs w:val="20"/>
        </w:rPr>
        <w:t>smell the dust, feel the dust and taste the dust.  The frequent, appropriate and creative use of primary and secondary sources will be kept track of throughout this process.  Primary and secondary sources are the basis of this debate.  So, make your bibliography strong.</w:t>
      </w:r>
    </w:p>
    <w:p w14:paraId="16409ED8" w14:textId="77777777" w:rsidR="00BE0D0A" w:rsidRPr="00B520FC" w:rsidRDefault="0083447D" w:rsidP="0083447D">
      <w:pPr>
        <w:pStyle w:val="NoSpacing"/>
        <w:rPr>
          <w:rFonts w:ascii="Times New Roman" w:hAnsi="Times New Roman" w:cs="Times New Roman"/>
          <w:sz w:val="20"/>
          <w:szCs w:val="20"/>
        </w:rPr>
      </w:pPr>
      <w:r w:rsidRPr="00B520FC">
        <w:rPr>
          <w:rFonts w:ascii="Times New Roman" w:hAnsi="Times New Roman" w:cs="Times New Roman"/>
          <w:b/>
          <w:sz w:val="20"/>
          <w:szCs w:val="20"/>
          <w:u w:val="single"/>
        </w:rPr>
        <w:t>Debate Rubric</w:t>
      </w:r>
      <w:r w:rsidRPr="00B520FC">
        <w:rPr>
          <w:rFonts w:ascii="Times New Roman" w:hAnsi="Times New Roman" w:cs="Times New Roman"/>
          <w:sz w:val="20"/>
          <w:szCs w:val="20"/>
        </w:rPr>
        <w:t xml:space="preserve"> (worth 2 test grades):</w:t>
      </w:r>
    </w:p>
    <w:p w14:paraId="481A80B6" w14:textId="75E98921" w:rsidR="0083447D" w:rsidRPr="00B520FC" w:rsidRDefault="0083447D" w:rsidP="0083447D">
      <w:pPr>
        <w:pStyle w:val="NoSpacing"/>
        <w:rPr>
          <w:rFonts w:ascii="Times New Roman" w:hAnsi="Times New Roman" w:cs="Times New Roman"/>
          <w:sz w:val="20"/>
          <w:szCs w:val="20"/>
        </w:rPr>
      </w:pPr>
      <w:r w:rsidRPr="00B520FC">
        <w:rPr>
          <w:rFonts w:ascii="Times New Roman" w:hAnsi="Times New Roman" w:cs="Times New Roman"/>
          <w:sz w:val="20"/>
          <w:szCs w:val="20"/>
        </w:rPr>
        <w:t xml:space="preserve">Online Opening: </w:t>
      </w:r>
      <w:r w:rsidR="003C1508" w:rsidRPr="00B520FC">
        <w:rPr>
          <w:rFonts w:ascii="Times New Roman" w:hAnsi="Times New Roman" w:cs="Times New Roman"/>
          <w:sz w:val="20"/>
          <w:szCs w:val="20"/>
        </w:rPr>
        <w:t>6</w:t>
      </w:r>
      <w:r w:rsidRPr="00B520FC">
        <w:rPr>
          <w:rFonts w:ascii="Times New Roman" w:hAnsi="Times New Roman" w:cs="Times New Roman"/>
          <w:sz w:val="20"/>
          <w:szCs w:val="20"/>
        </w:rPr>
        <w:t xml:space="preserve"> points</w:t>
      </w:r>
      <w:r w:rsidRPr="00B520FC">
        <w:rPr>
          <w:rFonts w:ascii="Times New Roman" w:hAnsi="Times New Roman" w:cs="Times New Roman"/>
          <w:sz w:val="20"/>
          <w:szCs w:val="20"/>
        </w:rPr>
        <w:tab/>
      </w:r>
      <w:r w:rsidRPr="00B520FC">
        <w:rPr>
          <w:rFonts w:ascii="Times New Roman" w:hAnsi="Times New Roman" w:cs="Times New Roman"/>
          <w:sz w:val="20"/>
          <w:szCs w:val="20"/>
        </w:rPr>
        <w:tab/>
        <w:t>In Class Answers to Questions:  1</w:t>
      </w:r>
      <w:r w:rsidR="003C1508" w:rsidRPr="00B520FC">
        <w:rPr>
          <w:rFonts w:ascii="Times New Roman" w:hAnsi="Times New Roman" w:cs="Times New Roman"/>
          <w:sz w:val="20"/>
          <w:szCs w:val="20"/>
        </w:rPr>
        <w:t>2</w:t>
      </w:r>
      <w:r w:rsidRPr="00B520FC">
        <w:rPr>
          <w:rFonts w:ascii="Times New Roman" w:hAnsi="Times New Roman" w:cs="Times New Roman"/>
          <w:sz w:val="20"/>
          <w:szCs w:val="20"/>
        </w:rPr>
        <w:t xml:space="preserve"> points</w:t>
      </w:r>
    </w:p>
    <w:p w14:paraId="3BC8A175" w14:textId="27783F3C" w:rsidR="0083447D" w:rsidRPr="00B520FC" w:rsidRDefault="0083447D" w:rsidP="0083447D">
      <w:pPr>
        <w:pStyle w:val="NoSpacing"/>
        <w:rPr>
          <w:rFonts w:ascii="Times New Roman" w:hAnsi="Times New Roman" w:cs="Times New Roman"/>
          <w:sz w:val="20"/>
          <w:szCs w:val="20"/>
        </w:rPr>
      </w:pPr>
      <w:r w:rsidRPr="00B520FC">
        <w:rPr>
          <w:rFonts w:ascii="Times New Roman" w:hAnsi="Times New Roman" w:cs="Times New Roman"/>
          <w:sz w:val="20"/>
          <w:szCs w:val="20"/>
        </w:rPr>
        <w:t>Online Rebuttals: 4 points</w:t>
      </w:r>
      <w:r w:rsidRPr="00B520FC">
        <w:rPr>
          <w:rFonts w:ascii="Times New Roman" w:hAnsi="Times New Roman" w:cs="Times New Roman"/>
          <w:sz w:val="20"/>
          <w:szCs w:val="20"/>
        </w:rPr>
        <w:tab/>
      </w:r>
      <w:r w:rsidRPr="00B520FC">
        <w:rPr>
          <w:rFonts w:ascii="Times New Roman" w:hAnsi="Times New Roman" w:cs="Times New Roman"/>
          <w:sz w:val="20"/>
          <w:szCs w:val="20"/>
        </w:rPr>
        <w:tab/>
        <w:t>In Class Rebuttals to Answers:  1</w:t>
      </w:r>
      <w:r w:rsidR="00B520FC" w:rsidRPr="00B520FC">
        <w:rPr>
          <w:rFonts w:ascii="Times New Roman" w:hAnsi="Times New Roman" w:cs="Times New Roman"/>
          <w:sz w:val="20"/>
          <w:szCs w:val="20"/>
        </w:rPr>
        <w:t>7</w:t>
      </w:r>
      <w:r w:rsidRPr="00B520FC">
        <w:rPr>
          <w:rFonts w:ascii="Times New Roman" w:hAnsi="Times New Roman" w:cs="Times New Roman"/>
          <w:sz w:val="20"/>
          <w:szCs w:val="20"/>
        </w:rPr>
        <w:t xml:space="preserve"> points</w:t>
      </w:r>
    </w:p>
    <w:p w14:paraId="1AE6C918" w14:textId="37DD4026" w:rsidR="0083447D" w:rsidRPr="00B520FC" w:rsidRDefault="0083447D" w:rsidP="0083447D">
      <w:pPr>
        <w:pStyle w:val="NoSpacing"/>
        <w:rPr>
          <w:rFonts w:ascii="Times New Roman" w:hAnsi="Times New Roman" w:cs="Times New Roman"/>
          <w:sz w:val="20"/>
          <w:szCs w:val="20"/>
        </w:rPr>
      </w:pPr>
      <w:r w:rsidRPr="00B520FC">
        <w:rPr>
          <w:rFonts w:ascii="Times New Roman" w:hAnsi="Times New Roman" w:cs="Times New Roman"/>
          <w:sz w:val="20"/>
          <w:szCs w:val="20"/>
        </w:rPr>
        <w:t xml:space="preserve">Online Questions: </w:t>
      </w:r>
      <w:r w:rsidR="003C1508" w:rsidRPr="00B520FC">
        <w:rPr>
          <w:rFonts w:ascii="Times New Roman" w:hAnsi="Times New Roman" w:cs="Times New Roman"/>
          <w:sz w:val="20"/>
          <w:szCs w:val="20"/>
        </w:rPr>
        <w:t>6</w:t>
      </w:r>
      <w:r w:rsidRPr="00B520FC">
        <w:rPr>
          <w:rFonts w:ascii="Times New Roman" w:hAnsi="Times New Roman" w:cs="Times New Roman"/>
          <w:sz w:val="20"/>
          <w:szCs w:val="20"/>
        </w:rPr>
        <w:t xml:space="preserve"> points</w:t>
      </w:r>
      <w:r w:rsidRPr="00B520FC">
        <w:rPr>
          <w:rFonts w:ascii="Times New Roman" w:hAnsi="Times New Roman" w:cs="Times New Roman"/>
          <w:sz w:val="20"/>
          <w:szCs w:val="20"/>
        </w:rPr>
        <w:tab/>
      </w:r>
      <w:r w:rsidRPr="00B520FC">
        <w:rPr>
          <w:rFonts w:ascii="Times New Roman" w:hAnsi="Times New Roman" w:cs="Times New Roman"/>
          <w:sz w:val="20"/>
          <w:szCs w:val="20"/>
        </w:rPr>
        <w:tab/>
        <w:t xml:space="preserve">Bibliography:  </w:t>
      </w:r>
      <w:r w:rsidR="00B520FC" w:rsidRPr="00B520FC">
        <w:rPr>
          <w:rFonts w:ascii="Times New Roman" w:hAnsi="Times New Roman" w:cs="Times New Roman"/>
          <w:sz w:val="20"/>
          <w:szCs w:val="20"/>
        </w:rPr>
        <w:t>5</w:t>
      </w:r>
      <w:r w:rsidRPr="00B520FC">
        <w:rPr>
          <w:rFonts w:ascii="Times New Roman" w:hAnsi="Times New Roman" w:cs="Times New Roman"/>
          <w:sz w:val="20"/>
          <w:szCs w:val="20"/>
        </w:rPr>
        <w:t xml:space="preserve"> points</w:t>
      </w:r>
      <w:r w:rsidRPr="00B520FC">
        <w:rPr>
          <w:rFonts w:ascii="Times New Roman" w:hAnsi="Times New Roman" w:cs="Times New Roman"/>
          <w:sz w:val="20"/>
          <w:szCs w:val="20"/>
        </w:rPr>
        <w:tab/>
      </w:r>
      <w:r w:rsidRPr="00B520FC">
        <w:rPr>
          <w:rFonts w:ascii="Times New Roman" w:hAnsi="Times New Roman" w:cs="Times New Roman"/>
          <w:sz w:val="20"/>
          <w:szCs w:val="20"/>
        </w:rPr>
        <w:tab/>
      </w:r>
      <w:r w:rsidRPr="00B520FC">
        <w:rPr>
          <w:rFonts w:ascii="Times New Roman" w:hAnsi="Times New Roman" w:cs="Times New Roman"/>
          <w:sz w:val="20"/>
          <w:szCs w:val="20"/>
        </w:rPr>
        <w:tab/>
      </w:r>
      <w:r w:rsidRPr="00B520FC">
        <w:rPr>
          <w:rFonts w:ascii="Times New Roman" w:hAnsi="Times New Roman" w:cs="Times New Roman"/>
          <w:sz w:val="20"/>
          <w:szCs w:val="20"/>
        </w:rPr>
        <w:tab/>
      </w:r>
      <w:r w:rsidR="00FD4CCA" w:rsidRPr="00B520FC">
        <w:rPr>
          <w:rFonts w:ascii="Times New Roman" w:hAnsi="Times New Roman" w:cs="Times New Roman"/>
          <w:sz w:val="20"/>
          <w:szCs w:val="20"/>
        </w:rPr>
        <w:t xml:space="preserve">= </w:t>
      </w:r>
      <w:r w:rsidRPr="00B520FC">
        <w:rPr>
          <w:rFonts w:ascii="Times New Roman" w:hAnsi="Times New Roman" w:cs="Times New Roman"/>
          <w:sz w:val="20"/>
          <w:szCs w:val="20"/>
        </w:rPr>
        <w:t>Total:  50 points</w:t>
      </w:r>
    </w:p>
    <w:p w14:paraId="22BD4B0D" w14:textId="77777777" w:rsidR="0083447D" w:rsidRPr="00B520FC" w:rsidRDefault="0083447D" w:rsidP="0083447D">
      <w:pPr>
        <w:pStyle w:val="NoSpacing"/>
        <w:rPr>
          <w:rFonts w:ascii="Times New Roman" w:hAnsi="Times New Roman" w:cs="Times New Roman"/>
          <w:sz w:val="20"/>
          <w:szCs w:val="20"/>
        </w:rPr>
      </w:pPr>
    </w:p>
    <w:p w14:paraId="2F80E0D0" w14:textId="2EC660C2" w:rsidR="00BE0D0A" w:rsidRPr="00B520FC" w:rsidRDefault="00BE0D0A" w:rsidP="00B86F06">
      <w:pPr>
        <w:rPr>
          <w:rFonts w:ascii="Times New Roman" w:hAnsi="Times New Roman" w:cs="Times New Roman"/>
          <w:sz w:val="20"/>
          <w:szCs w:val="20"/>
        </w:rPr>
      </w:pPr>
    </w:p>
    <w:sectPr w:rsidR="00BE0D0A" w:rsidRPr="00B520FC" w:rsidSect="00BE0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03"/>
    <w:rsid w:val="0008398A"/>
    <w:rsid w:val="0016437B"/>
    <w:rsid w:val="001E6A2E"/>
    <w:rsid w:val="002A0C25"/>
    <w:rsid w:val="002B2F5A"/>
    <w:rsid w:val="003C1508"/>
    <w:rsid w:val="003C1F93"/>
    <w:rsid w:val="00507F09"/>
    <w:rsid w:val="0053197F"/>
    <w:rsid w:val="007D73BD"/>
    <w:rsid w:val="0083447D"/>
    <w:rsid w:val="00972115"/>
    <w:rsid w:val="00A6196E"/>
    <w:rsid w:val="00B520FC"/>
    <w:rsid w:val="00B61A03"/>
    <w:rsid w:val="00B86F06"/>
    <w:rsid w:val="00BE0D0A"/>
    <w:rsid w:val="00F35818"/>
    <w:rsid w:val="00FD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7EDC"/>
  <w15:chartTrackingRefBased/>
  <w15:docId w15:val="{7033F6F5-EB72-4D4A-B644-C9500D06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F5A"/>
    <w:rPr>
      <w:rFonts w:ascii="Segoe UI" w:hAnsi="Segoe UI" w:cs="Segoe UI"/>
      <w:sz w:val="18"/>
      <w:szCs w:val="18"/>
    </w:rPr>
  </w:style>
  <w:style w:type="paragraph" w:styleId="NoSpacing">
    <w:name w:val="No Spacing"/>
    <w:uiPriority w:val="1"/>
    <w:qFormat/>
    <w:rsid w:val="0083447D"/>
    <w:pPr>
      <w:spacing w:after="0" w:line="240" w:lineRule="auto"/>
    </w:pPr>
  </w:style>
  <w:style w:type="paragraph" w:styleId="ListParagraph">
    <w:name w:val="List Paragraph"/>
    <w:basedOn w:val="Normal"/>
    <w:uiPriority w:val="34"/>
    <w:qFormat/>
    <w:rsid w:val="00B52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3</cp:revision>
  <cp:lastPrinted>2018-01-11T15:54:00Z</cp:lastPrinted>
  <dcterms:created xsi:type="dcterms:W3CDTF">2019-01-08T15:10:00Z</dcterms:created>
  <dcterms:modified xsi:type="dcterms:W3CDTF">2019-01-08T16:15:00Z</dcterms:modified>
</cp:coreProperties>
</file>